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7B02" w14:textId="77777777" w:rsidR="00DA3C3A" w:rsidRPr="00791CC7" w:rsidRDefault="00791CC7" w:rsidP="0079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C7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по программе подготовки научных и научно-педагогических кадров в аспирантуре</w:t>
      </w:r>
    </w:p>
    <w:p w14:paraId="1C8ED8F1" w14:textId="77777777" w:rsidR="008162F9" w:rsidRDefault="00DA3C3A" w:rsidP="0079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C7">
        <w:rPr>
          <w:rFonts w:ascii="Times New Roman" w:hAnsi="Times New Roman" w:cs="Times New Roman"/>
          <w:b/>
          <w:sz w:val="28"/>
          <w:szCs w:val="28"/>
        </w:rPr>
        <w:t>ФГБНУ «Всероссийский научно-исследовательский институт сельскохозяйственной микробиологии</w:t>
      </w:r>
    </w:p>
    <w:p w14:paraId="2F254788" w14:textId="77777777" w:rsidR="00791CC7" w:rsidRPr="00791CC7" w:rsidRDefault="00791CC7" w:rsidP="0079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6"/>
        <w:gridCol w:w="2445"/>
        <w:gridCol w:w="3067"/>
        <w:gridCol w:w="8611"/>
        <w:gridCol w:w="61"/>
      </w:tblGrid>
      <w:tr w:rsidR="00F1381F" w14:paraId="78D0D6D6" w14:textId="77777777" w:rsidTr="00F1381F">
        <w:tc>
          <w:tcPr>
            <w:tcW w:w="666" w:type="dxa"/>
          </w:tcPr>
          <w:p w14:paraId="4435E5CD" w14:textId="77777777" w:rsidR="00F1381F" w:rsidRPr="008036BD" w:rsidRDefault="00F1381F" w:rsidP="00ED5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6B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445" w:type="dxa"/>
          </w:tcPr>
          <w:p w14:paraId="62BDC88E" w14:textId="77777777" w:rsidR="00F1381F" w:rsidRPr="008036BD" w:rsidRDefault="00F1381F" w:rsidP="00DA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6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учебным планом </w:t>
            </w:r>
          </w:p>
        </w:tc>
        <w:tc>
          <w:tcPr>
            <w:tcW w:w="3067" w:type="dxa"/>
          </w:tcPr>
          <w:p w14:paraId="25C3DCAF" w14:textId="77777777" w:rsidR="00F1381F" w:rsidRPr="000E62F2" w:rsidRDefault="00F1381F" w:rsidP="00ED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D9305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9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D93055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9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самостоятельной работы</w:t>
            </w:r>
          </w:p>
        </w:tc>
        <w:tc>
          <w:tcPr>
            <w:tcW w:w="8672" w:type="dxa"/>
            <w:gridSpan w:val="2"/>
          </w:tcPr>
          <w:p w14:paraId="65F5EB08" w14:textId="77777777" w:rsidR="00F1381F" w:rsidRPr="000E62F2" w:rsidRDefault="00F1381F" w:rsidP="00ED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2F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>
              <w:t xml:space="preserve"> </w:t>
            </w:r>
            <w:r w:rsidRPr="00D9305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  <w:p w14:paraId="26467A5C" w14:textId="77777777" w:rsidR="00F1381F" w:rsidRPr="000E62F2" w:rsidRDefault="00F1381F" w:rsidP="00ED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CC7" w14:paraId="2B2CA55E" w14:textId="77777777" w:rsidTr="00F1381F">
        <w:tc>
          <w:tcPr>
            <w:tcW w:w="666" w:type="dxa"/>
          </w:tcPr>
          <w:p w14:paraId="7ECED184" w14:textId="77777777" w:rsidR="00791CC7" w:rsidRPr="00791CC7" w:rsidRDefault="00791CC7" w:rsidP="00DA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5" w:type="dxa"/>
          </w:tcPr>
          <w:p w14:paraId="5F48A5DE" w14:textId="77777777" w:rsidR="00791CC7" w:rsidRPr="00791CC7" w:rsidRDefault="00791CC7" w:rsidP="00DA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C7">
              <w:rPr>
                <w:rFonts w:ascii="Times New Roman" w:hAnsi="Times New Roman" w:cs="Times New Roman"/>
                <w:sz w:val="28"/>
                <w:szCs w:val="28"/>
              </w:rPr>
              <w:t>1.5.11</w:t>
            </w:r>
          </w:p>
          <w:p w14:paraId="01102BAA" w14:textId="77777777" w:rsidR="00791CC7" w:rsidRPr="00791CC7" w:rsidRDefault="00791CC7" w:rsidP="00DA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C7">
              <w:rPr>
                <w:rFonts w:ascii="Times New Roman" w:hAnsi="Times New Roman" w:cs="Times New Roman"/>
                <w:sz w:val="28"/>
                <w:szCs w:val="28"/>
              </w:rPr>
              <w:t>Микробиология</w:t>
            </w:r>
          </w:p>
        </w:tc>
        <w:tc>
          <w:tcPr>
            <w:tcW w:w="3067" w:type="dxa"/>
          </w:tcPr>
          <w:p w14:paraId="6467CF74" w14:textId="77777777" w:rsidR="00791CC7" w:rsidRDefault="00791CC7" w:rsidP="0079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-204 (лекционный зал)</w:t>
            </w:r>
          </w:p>
          <w:p w14:paraId="7D8E85E8" w14:textId="2E9595BD" w:rsidR="00791CC7" w:rsidRPr="00791CC7" w:rsidRDefault="00791CC7" w:rsidP="00DA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  <w:r w:rsidRPr="00791CC7">
              <w:rPr>
                <w:rFonts w:ascii="Times New Roman" w:hAnsi="Times New Roman" w:cs="Times New Roman"/>
                <w:sz w:val="28"/>
                <w:szCs w:val="28"/>
              </w:rPr>
              <w:t xml:space="preserve">10 научно-исследовательских лабораторий, оснащенных персональными ЭВМ, объединенных в локальную сеть с выходом в Интернет, современным лабораторным оборудованием, </w:t>
            </w:r>
            <w:r w:rsidR="00A503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1CC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</w:t>
            </w:r>
            <w:r w:rsidR="00AE1FA3">
              <w:rPr>
                <w:rFonts w:ascii="Times New Roman" w:hAnsi="Times New Roman" w:cs="Times New Roman"/>
                <w:sz w:val="28"/>
                <w:szCs w:val="28"/>
              </w:rPr>
              <w:t>более 2200</w:t>
            </w:r>
            <w:r w:rsidRPr="00791CC7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8672" w:type="dxa"/>
            <w:gridSpan w:val="2"/>
          </w:tcPr>
          <w:p w14:paraId="5FB408BF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Слайд-проектор.</w:t>
            </w:r>
          </w:p>
          <w:p w14:paraId="18C05DC8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Мультимедийный проектор.</w:t>
            </w:r>
          </w:p>
          <w:p w14:paraId="26DA85B1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Программное обеспечение</w:t>
            </w:r>
          </w:p>
          <w:p w14:paraId="2847AE72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  <w:lang w:val="en-US"/>
              </w:rPr>
              <w:t>Microsoftoffic</w:t>
            </w:r>
            <w:r w:rsidRPr="00133C74">
              <w:rPr>
                <w:rFonts w:ascii="Times New Roman" w:hAnsi="Times New Roman" w:cs="Times New Roman"/>
              </w:rPr>
              <w:t>.</w:t>
            </w:r>
          </w:p>
          <w:p w14:paraId="60FC0867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Камеры и источники постоянного тока для проведения горизонтального агарозного электрофореза (</w:t>
            </w:r>
            <w:r w:rsidRPr="00133C74">
              <w:rPr>
                <w:rFonts w:ascii="Times New Roman" w:hAnsi="Times New Roman" w:cs="Times New Roman"/>
                <w:lang w:val="en-US"/>
              </w:rPr>
              <w:t>Bio</w:t>
            </w:r>
            <w:r w:rsidRPr="00133C74">
              <w:rPr>
                <w:rFonts w:ascii="Times New Roman" w:hAnsi="Times New Roman" w:cs="Times New Roman"/>
              </w:rPr>
              <w:t>-</w:t>
            </w:r>
            <w:r w:rsidRPr="00133C74">
              <w:rPr>
                <w:rFonts w:ascii="Times New Roman" w:hAnsi="Times New Roman" w:cs="Times New Roman"/>
                <w:lang w:val="en-US"/>
              </w:rPr>
              <w:t>Rad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3FDB5213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Термостат (Memmert, Германия ).</w:t>
            </w:r>
          </w:p>
          <w:p w14:paraId="5BE88A01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Шейкер-инкубатор (New-Brunswic</w:t>
            </w:r>
            <w:r w:rsidRPr="00133C74">
              <w:rPr>
                <w:rFonts w:ascii="Times New Roman" w:hAnsi="Times New Roman" w:cs="Times New Roman"/>
                <w:lang w:val="en-US"/>
              </w:rPr>
              <w:t>k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03031FCF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Комплекты дозаторов переменного объёма (Eppendorf, Германия).</w:t>
            </w:r>
          </w:p>
          <w:p w14:paraId="29E7FAB4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5.Центрифуги для микропробирок (Eppendorf, Германия).</w:t>
            </w:r>
          </w:p>
          <w:p w14:paraId="43898F34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Ламинарные боксы (Esco,Сингапур).</w:t>
            </w:r>
          </w:p>
          <w:p w14:paraId="0F479722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7.Аппарат для электропорации бактериальных клеток (</w:t>
            </w:r>
            <w:r w:rsidRPr="00133C74">
              <w:rPr>
                <w:rFonts w:ascii="Times New Roman" w:hAnsi="Times New Roman" w:cs="Times New Roman"/>
                <w:lang w:val="en-US"/>
              </w:rPr>
              <w:t>Bio</w:t>
            </w:r>
            <w:r w:rsidRPr="00133C74">
              <w:rPr>
                <w:rFonts w:ascii="Times New Roman" w:hAnsi="Times New Roman" w:cs="Times New Roman"/>
              </w:rPr>
              <w:t>-</w:t>
            </w:r>
            <w:r w:rsidRPr="00133C74">
              <w:rPr>
                <w:rFonts w:ascii="Times New Roman" w:hAnsi="Times New Roman" w:cs="Times New Roman"/>
                <w:lang w:val="en-US"/>
              </w:rPr>
              <w:t>Rad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487DB3A4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Морозильник на -70</w:t>
            </w:r>
            <w:r w:rsidRPr="00133C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133C74">
              <w:rPr>
                <w:rFonts w:ascii="Times New Roman" w:hAnsi="Times New Roman" w:cs="Times New Roman"/>
              </w:rPr>
              <w:t>С (Sanyo,Япония).</w:t>
            </w:r>
          </w:p>
          <w:p w14:paraId="19616E93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3C74">
              <w:rPr>
                <w:rFonts w:ascii="Times New Roman" w:hAnsi="Times New Roman" w:cs="Times New Roman"/>
                <w:shd w:val="clear" w:color="auto" w:fill="FFFFFF"/>
              </w:rPr>
              <w:t>Камера для выращивания растений Conviron А1000 (Convairon, США).</w:t>
            </w:r>
          </w:p>
          <w:p w14:paraId="49DBC8A1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Геномный генетический анализатор (NGS) (Roch, Швейцария).</w:t>
            </w:r>
          </w:p>
          <w:p w14:paraId="0FACB06B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11.Ультразвуковой гомогенизатор (Covaris,США).</w:t>
            </w:r>
          </w:p>
          <w:p w14:paraId="6EF8A9DF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Компьютеры.</w:t>
            </w:r>
          </w:p>
          <w:p w14:paraId="5499C845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Амплиикатор для проведения ПЦР (</w:t>
            </w:r>
            <w:r w:rsidRPr="00133C74">
              <w:rPr>
                <w:rFonts w:ascii="Times New Roman" w:hAnsi="Times New Roman" w:cs="Times New Roman"/>
                <w:lang w:val="en-US"/>
              </w:rPr>
              <w:t>Bio</w:t>
            </w:r>
            <w:r w:rsidRPr="00133C74">
              <w:rPr>
                <w:rFonts w:ascii="Times New Roman" w:hAnsi="Times New Roman" w:cs="Times New Roman"/>
              </w:rPr>
              <w:t>-</w:t>
            </w:r>
            <w:r w:rsidRPr="00133C74">
              <w:rPr>
                <w:rFonts w:ascii="Times New Roman" w:hAnsi="Times New Roman" w:cs="Times New Roman"/>
                <w:lang w:val="en-US"/>
              </w:rPr>
              <w:t>Rad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2AA4ED70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Установка для получения особочистой воды (Millipor,США).</w:t>
            </w:r>
          </w:p>
          <w:p w14:paraId="1435AA85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Анализатор нуклеиновых кислот MultiNА (Shimadzu, Япония).</w:t>
            </w:r>
          </w:p>
          <w:p w14:paraId="69DB7912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Система автоматического препаративного электрофореза Pippin Prep DNA Size Selection System.</w:t>
            </w:r>
          </w:p>
          <w:p w14:paraId="23C08FB1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 xml:space="preserve">Анализатор нуклеиновых кислот MultiNА (Shimadzu, Япония). </w:t>
            </w:r>
          </w:p>
          <w:p w14:paraId="2D553F36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Термоциклер с регистрацией продуктов ПЦР в режиме реального времени Rotor Gene 6000 (Qiagen, США) и CFX96 (Bio-Rad, США).</w:t>
            </w:r>
          </w:p>
          <w:p w14:paraId="3A66C027" w14:textId="77777777" w:rsidR="00F1381F" w:rsidRPr="00133C74" w:rsidRDefault="00F1381F" w:rsidP="00F1381F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33C74">
              <w:rPr>
                <w:rFonts w:ascii="Times New Roman" w:hAnsi="Times New Roman" w:cs="Times New Roman"/>
              </w:rPr>
              <w:lastRenderedPageBreak/>
              <w:t xml:space="preserve">Генетический анализатор для определения нуклеотидных последовательностей по Сэнджеру (Applied </w:t>
            </w:r>
            <w:r w:rsidRPr="00133C74">
              <w:rPr>
                <w:rFonts w:ascii="Times New Roman" w:hAnsi="Times New Roman" w:cs="Times New Roman"/>
                <w:lang w:val="en-US"/>
              </w:rPr>
              <w:t>Biosystems</w:t>
            </w:r>
            <w:r w:rsidRPr="00133C74">
              <w:rPr>
                <w:rFonts w:ascii="Times New Roman" w:hAnsi="Times New Roman" w:cs="Times New Roman"/>
              </w:rPr>
              <w:t>, СШ</w:t>
            </w:r>
          </w:p>
          <w:p w14:paraId="12E6613A" w14:textId="77777777" w:rsidR="00791CC7" w:rsidRDefault="00791CC7" w:rsidP="00DA3C3A"/>
        </w:tc>
      </w:tr>
      <w:tr w:rsidR="00F1381F" w14:paraId="2EB825A2" w14:textId="77777777" w:rsidTr="00F1381F">
        <w:trPr>
          <w:gridAfter w:val="1"/>
          <w:wAfter w:w="61" w:type="dxa"/>
        </w:trPr>
        <w:tc>
          <w:tcPr>
            <w:tcW w:w="666" w:type="dxa"/>
          </w:tcPr>
          <w:p w14:paraId="6AD0E2EF" w14:textId="77777777" w:rsidR="00F1381F" w:rsidRPr="00F1381F" w:rsidRDefault="00F1381F" w:rsidP="00DA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5" w:type="dxa"/>
          </w:tcPr>
          <w:p w14:paraId="6A9ED838" w14:textId="77777777" w:rsidR="00F1381F" w:rsidRPr="00F1381F" w:rsidRDefault="00F1381F" w:rsidP="00DA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81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практика</w:t>
            </w:r>
          </w:p>
        </w:tc>
        <w:tc>
          <w:tcPr>
            <w:tcW w:w="3067" w:type="dxa"/>
          </w:tcPr>
          <w:p w14:paraId="6AD9BDAC" w14:textId="77777777" w:rsidR="00F1381F" w:rsidRPr="00F1381F" w:rsidRDefault="00F1381F" w:rsidP="00F1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81F">
              <w:rPr>
                <w:rFonts w:ascii="Times New Roman" w:hAnsi="Times New Roman" w:cs="Times New Roman"/>
                <w:sz w:val="28"/>
                <w:szCs w:val="28"/>
              </w:rPr>
              <w:t>Каб. № 205, 208, 404, 406, 408, 410, 219, 317</w:t>
            </w:r>
          </w:p>
        </w:tc>
        <w:tc>
          <w:tcPr>
            <w:tcW w:w="8611" w:type="dxa"/>
          </w:tcPr>
          <w:p w14:paraId="3E4E6DD0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Слайд-проектор.</w:t>
            </w:r>
          </w:p>
          <w:p w14:paraId="61D7A7FE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Мультимедийный проектор.</w:t>
            </w:r>
          </w:p>
          <w:p w14:paraId="2954968A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Программное обеспечение</w:t>
            </w:r>
          </w:p>
          <w:p w14:paraId="2D1FE8C0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  <w:lang w:val="en-US"/>
              </w:rPr>
              <w:t>Microsoftoffic</w:t>
            </w:r>
            <w:r w:rsidRPr="00133C74">
              <w:rPr>
                <w:rFonts w:ascii="Times New Roman" w:hAnsi="Times New Roman" w:cs="Times New Roman"/>
              </w:rPr>
              <w:t>.</w:t>
            </w:r>
          </w:p>
          <w:p w14:paraId="3C30E591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Камеры и источники постоянного тока для проведения горизонтального агарозного электрофореза (</w:t>
            </w:r>
            <w:r w:rsidRPr="00133C74">
              <w:rPr>
                <w:rFonts w:ascii="Times New Roman" w:hAnsi="Times New Roman" w:cs="Times New Roman"/>
                <w:lang w:val="en-US"/>
              </w:rPr>
              <w:t>Bio</w:t>
            </w:r>
            <w:r w:rsidRPr="00133C74">
              <w:rPr>
                <w:rFonts w:ascii="Times New Roman" w:hAnsi="Times New Roman" w:cs="Times New Roman"/>
              </w:rPr>
              <w:t>-</w:t>
            </w:r>
            <w:r w:rsidRPr="00133C74">
              <w:rPr>
                <w:rFonts w:ascii="Times New Roman" w:hAnsi="Times New Roman" w:cs="Times New Roman"/>
                <w:lang w:val="en-US"/>
              </w:rPr>
              <w:t>Rad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3AE3C105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Термостат (Memmert, Германия ).</w:t>
            </w:r>
          </w:p>
          <w:p w14:paraId="4E70B262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Шейкер-инкубатор (New-Brunswic</w:t>
            </w:r>
            <w:r w:rsidRPr="00133C74">
              <w:rPr>
                <w:rFonts w:ascii="Times New Roman" w:hAnsi="Times New Roman" w:cs="Times New Roman"/>
                <w:lang w:val="en-US"/>
              </w:rPr>
              <w:t>k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54784413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Комплекты дозаторов переменного объёма (Eppendorf, Германия).</w:t>
            </w:r>
          </w:p>
          <w:p w14:paraId="24D86B04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5.Центрифуги для микропробирок (Eppendorf, Германия).</w:t>
            </w:r>
          </w:p>
          <w:p w14:paraId="1D8E3153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Ламинарные боксы (Esco,Сингапур).</w:t>
            </w:r>
          </w:p>
          <w:p w14:paraId="730711D2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7.Аппарат для электропорации бактериальных клеток (</w:t>
            </w:r>
            <w:r w:rsidRPr="00133C74">
              <w:rPr>
                <w:rFonts w:ascii="Times New Roman" w:hAnsi="Times New Roman" w:cs="Times New Roman"/>
                <w:lang w:val="en-US"/>
              </w:rPr>
              <w:t>Bio</w:t>
            </w:r>
            <w:r w:rsidRPr="00133C74">
              <w:rPr>
                <w:rFonts w:ascii="Times New Roman" w:hAnsi="Times New Roman" w:cs="Times New Roman"/>
              </w:rPr>
              <w:t>-</w:t>
            </w:r>
            <w:r w:rsidRPr="00133C74">
              <w:rPr>
                <w:rFonts w:ascii="Times New Roman" w:hAnsi="Times New Roman" w:cs="Times New Roman"/>
                <w:lang w:val="en-US"/>
              </w:rPr>
              <w:t>Rad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714388DE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Морозильник на -70</w:t>
            </w:r>
            <w:r w:rsidRPr="00133C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133C74">
              <w:rPr>
                <w:rFonts w:ascii="Times New Roman" w:hAnsi="Times New Roman" w:cs="Times New Roman"/>
              </w:rPr>
              <w:t>С (Sanyo,Япония).</w:t>
            </w:r>
          </w:p>
          <w:p w14:paraId="46E695EC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3C74">
              <w:rPr>
                <w:rFonts w:ascii="Times New Roman" w:hAnsi="Times New Roman" w:cs="Times New Roman"/>
                <w:shd w:val="clear" w:color="auto" w:fill="FFFFFF"/>
              </w:rPr>
              <w:t>Камера для выращивания растений Conviron А1000 (Convairon, США).</w:t>
            </w:r>
          </w:p>
          <w:p w14:paraId="17126085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Геномный генетический анализатор (NGS) (Roch, Швейцария).</w:t>
            </w:r>
          </w:p>
          <w:p w14:paraId="370D835E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11.Ультразвуковой гомогенизатор (Covaris,США).</w:t>
            </w:r>
          </w:p>
          <w:p w14:paraId="1C7577B4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Компьютеры.</w:t>
            </w:r>
          </w:p>
          <w:p w14:paraId="617E03F6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Амплиикатор для проведения ПЦР (</w:t>
            </w:r>
            <w:r w:rsidRPr="00133C74">
              <w:rPr>
                <w:rFonts w:ascii="Times New Roman" w:hAnsi="Times New Roman" w:cs="Times New Roman"/>
                <w:lang w:val="en-US"/>
              </w:rPr>
              <w:t>Bio</w:t>
            </w:r>
            <w:r w:rsidRPr="00133C74">
              <w:rPr>
                <w:rFonts w:ascii="Times New Roman" w:hAnsi="Times New Roman" w:cs="Times New Roman"/>
              </w:rPr>
              <w:t>-</w:t>
            </w:r>
            <w:r w:rsidRPr="00133C74">
              <w:rPr>
                <w:rFonts w:ascii="Times New Roman" w:hAnsi="Times New Roman" w:cs="Times New Roman"/>
                <w:lang w:val="en-US"/>
              </w:rPr>
              <w:t>Rad</w:t>
            </w:r>
            <w:r w:rsidRPr="00133C74">
              <w:rPr>
                <w:rFonts w:ascii="Times New Roman" w:hAnsi="Times New Roman" w:cs="Times New Roman"/>
              </w:rPr>
              <w:t>, США).</w:t>
            </w:r>
          </w:p>
          <w:p w14:paraId="3A6AF0D3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Установка для получения особочистой воды (Millipor,США).</w:t>
            </w:r>
          </w:p>
          <w:p w14:paraId="33A59D2E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Анализатор нуклеиновых кислот MultiNА (Shimadzu, Япония).</w:t>
            </w:r>
          </w:p>
          <w:p w14:paraId="738BAEF8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Система автоматического препаративного электрофореза Pippin Prep DNA Size Selection System.</w:t>
            </w:r>
          </w:p>
          <w:p w14:paraId="50C46850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 xml:space="preserve">Анализатор нуклеиновых кислот MultiNА (Shimadzu, Япония). </w:t>
            </w:r>
          </w:p>
          <w:p w14:paraId="19E2A799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3C74">
              <w:rPr>
                <w:rFonts w:ascii="Times New Roman" w:hAnsi="Times New Roman" w:cs="Times New Roman"/>
              </w:rPr>
              <w:t>Термоциклер с регистрацией продуктов ПЦР в режиме реального времени Rotor Gene 6000 (Qiagen, США) и CFX96 (Bio-Rad, США).</w:t>
            </w:r>
          </w:p>
          <w:p w14:paraId="27444697" w14:textId="77777777" w:rsidR="00F1381F" w:rsidRPr="00133C74" w:rsidRDefault="00F1381F" w:rsidP="00F1381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33C74">
              <w:rPr>
                <w:rFonts w:ascii="Times New Roman" w:hAnsi="Times New Roman" w:cs="Times New Roman"/>
              </w:rPr>
              <w:t xml:space="preserve">Генетический анализатор для определения нуклеотидных последовательностей по Сэнджеру (Applied </w:t>
            </w:r>
            <w:r w:rsidRPr="00133C74">
              <w:rPr>
                <w:rFonts w:ascii="Times New Roman" w:hAnsi="Times New Roman" w:cs="Times New Roman"/>
                <w:lang w:val="en-US"/>
              </w:rPr>
              <w:t>Biosystems</w:t>
            </w:r>
            <w:r w:rsidRPr="00133C74">
              <w:rPr>
                <w:rFonts w:ascii="Times New Roman" w:hAnsi="Times New Roman" w:cs="Times New Roman"/>
              </w:rPr>
              <w:t>, СШ</w:t>
            </w:r>
          </w:p>
          <w:p w14:paraId="0154D691" w14:textId="77777777" w:rsidR="00F1381F" w:rsidRDefault="00F1381F" w:rsidP="00DA3C3A"/>
        </w:tc>
      </w:tr>
    </w:tbl>
    <w:p w14:paraId="69889117" w14:textId="77777777" w:rsidR="00DA3C3A" w:rsidRDefault="00DA3C3A" w:rsidP="00DA3C3A"/>
    <w:sectPr w:rsidR="00DA3C3A" w:rsidSect="00DA3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76A"/>
    <w:multiLevelType w:val="hybridMultilevel"/>
    <w:tmpl w:val="716E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563E"/>
    <w:multiLevelType w:val="hybridMultilevel"/>
    <w:tmpl w:val="716E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3A"/>
    <w:rsid w:val="002A2E7A"/>
    <w:rsid w:val="00791CC7"/>
    <w:rsid w:val="008162F9"/>
    <w:rsid w:val="009C1A8A"/>
    <w:rsid w:val="00A5033A"/>
    <w:rsid w:val="00AE1FA3"/>
    <w:rsid w:val="00DA3C3A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AD5"/>
  <w15:docId w15:val="{F08B1339-A323-46BC-9B5F-2EE65E5C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2024-10-17T12:43:00Z</dcterms:created>
  <dcterms:modified xsi:type="dcterms:W3CDTF">2024-10-24T08:22:00Z</dcterms:modified>
</cp:coreProperties>
</file>